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03473">
        <w:rPr>
          <w:rFonts w:asciiTheme="minorHAnsi" w:hAnsiTheme="minorHAnsi" w:cs="Arial"/>
          <w:b/>
          <w:lang w:val="en-ZA"/>
        </w:rPr>
        <w:t>1</w:t>
      </w:r>
      <w:r w:rsidR="006378D9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April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ASN141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April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5257F2">
        <w:rPr>
          <w:rFonts w:asciiTheme="minorHAnsi" w:hAnsiTheme="minorHAnsi" w:cs="Arial"/>
          <w:b/>
          <w:lang w:val="en-ZA"/>
        </w:rPr>
        <w:t>CREDIT LINKED MIXED RATE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ASN141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E2C3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39,500,000.00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0E2C31">
        <w:rPr>
          <w:rFonts w:asciiTheme="minorHAnsi" w:hAnsiTheme="minorHAnsi" w:cs="Arial"/>
          <w:lang w:val="en-ZA"/>
        </w:rPr>
        <w:t>70.445425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ab/>
      </w:r>
      <w:r w:rsidR="00DE68FF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December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</w:t>
      </w:r>
      <w:r w:rsidR="000E2C31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</w:t>
      </w:r>
      <w:r w:rsidR="000E2C31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December</w:t>
      </w:r>
      <w:r w:rsidR="000E2C31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April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April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December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ZAG000135260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0E2C31" w:rsidRDefault="000E2C31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E30B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E96171" w:rsidRPr="00DE2EB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https://www.jse.co.za/content/JSEPricingSupplementsItems/2014/BondDocuments/ASN141%20Pricing%20Supplement_15042016.pdf</w:t>
        </w:r>
      </w:hyperlink>
      <w:r w:rsidR="00E96171">
        <w:rPr>
          <w:rFonts w:asciiTheme="minorHAnsi" w:hAnsiTheme="minorHAnsi" w:cs="Arial"/>
          <w:b/>
          <w:i/>
          <w:lang w:val="en-ZA"/>
        </w:rPr>
        <w:t xml:space="preserve"> </w:t>
      </w:r>
    </w:p>
    <w:p w:rsidR="00E96171" w:rsidRPr="00F64748" w:rsidRDefault="00E9617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E2C31" w:rsidRDefault="000E2C3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E2C31" w:rsidRPr="00F64748" w:rsidRDefault="000E2C3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Bonnie Brink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Barclays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+27 11 8956843</w:t>
      </w:r>
    </w:p>
    <w:p w:rsidR="007F4679" w:rsidRPr="000E2C31" w:rsidRDefault="000E2C3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="007F4679" w:rsidRPr="00F64748">
        <w:rPr>
          <w:rFonts w:asciiTheme="minorHAnsi" w:hAnsiTheme="minorHAnsi" w:cs="Arial"/>
          <w:lang w:val="en-ZA"/>
        </w:rPr>
        <w:t>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95A" w:rsidRDefault="0069095A">
      <w:r>
        <w:separator/>
      </w:r>
    </w:p>
  </w:endnote>
  <w:endnote w:type="continuationSeparator" w:id="0">
    <w:p w:rsidR="0069095A" w:rsidRDefault="0069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F2D88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F2D88" w:rsidRPr="00C94EA6">
      <w:rPr>
        <w:rFonts w:eastAsia="Times New Roman"/>
        <w:b/>
        <w:color w:val="808080"/>
        <w:sz w:val="14"/>
      </w:rPr>
      <w:fldChar w:fldCharType="separate"/>
    </w:r>
    <w:r w:rsidR="00E96171">
      <w:rPr>
        <w:rFonts w:eastAsia="Times New Roman"/>
        <w:b/>
        <w:noProof/>
        <w:color w:val="808080"/>
        <w:sz w:val="14"/>
      </w:rPr>
      <w:t>2</w:t>
    </w:r>
    <w:r w:rsidR="00BF2D88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F2D88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F2D88" w:rsidRPr="00C94EA6">
      <w:rPr>
        <w:rFonts w:eastAsia="Times New Roman"/>
        <w:b/>
        <w:color w:val="808080"/>
        <w:sz w:val="14"/>
      </w:rPr>
      <w:fldChar w:fldCharType="separate"/>
    </w:r>
    <w:r w:rsidR="00E96171">
      <w:rPr>
        <w:rFonts w:eastAsia="Times New Roman"/>
        <w:b/>
        <w:noProof/>
        <w:color w:val="808080"/>
        <w:sz w:val="14"/>
      </w:rPr>
      <w:t>2</w:t>
    </w:r>
    <w:r w:rsidR="00BF2D88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95A" w:rsidRDefault="0069095A">
      <w:r>
        <w:separator/>
      </w:r>
    </w:p>
  </w:footnote>
  <w:footnote w:type="continuationSeparator" w:id="0">
    <w:p w:rsidR="0069095A" w:rsidRDefault="00690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F2D88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E30B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E30B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2C31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21AA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30B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57F2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378D9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095A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2D8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3473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8FF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171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141%20Pricing%20Supplement_1504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83A639-CA0E-4E4F-B0F8-A406268BE69B}"/>
</file>

<file path=customXml/itemProps2.xml><?xml version="1.0" encoding="utf-8"?>
<ds:datastoreItem xmlns:ds="http://schemas.openxmlformats.org/officeDocument/2006/customXml" ds:itemID="{46573475-A9EB-4489-B775-D6BCF965EBF6}"/>
</file>

<file path=customXml/itemProps3.xml><?xml version="1.0" encoding="utf-8"?>
<ds:datastoreItem xmlns:ds="http://schemas.openxmlformats.org/officeDocument/2006/customXml" ds:itemID="{40BACB40-DD10-411C-9B6B-141888292C54}"/>
</file>

<file path=customXml/itemProps4.xml><?xml version="1.0" encoding="utf-8"?>
<ds:datastoreItem xmlns:ds="http://schemas.openxmlformats.org/officeDocument/2006/customXml" ds:itemID="{6CEB14DA-2B12-4472-8DC2-A63019F88A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Barclays Capital</Company>
  <LinksUpToDate>false</LinksUpToDate>
  <CharactersWithSpaces>1418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7</cp:revision>
  <cp:lastPrinted>2012-01-03T09:35:00Z</cp:lastPrinted>
  <dcterms:created xsi:type="dcterms:W3CDTF">2016-04-11T11:35:00Z</dcterms:created>
  <dcterms:modified xsi:type="dcterms:W3CDTF">2016-04-13T09:16:00Z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469100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